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009B" w14:textId="77777777" w:rsidR="008C19C9" w:rsidRDefault="008C19C9" w:rsidP="00FB264B">
      <w:pPr>
        <w:jc w:val="center"/>
        <w:rPr>
          <w:rFonts w:ascii="BlairMdITC TT-Medium" w:hAnsi="BlairMdITC TT-Medium"/>
          <w:sz w:val="44"/>
          <w:szCs w:val="52"/>
        </w:rPr>
      </w:pPr>
      <w:r>
        <w:rPr>
          <w:rFonts w:ascii="BlairMdITC TT-Medium" w:hAnsi="BlairMdITC TT-Medium"/>
          <w:sz w:val="44"/>
          <w:szCs w:val="52"/>
        </w:rPr>
        <w:t xml:space="preserve">2014-2015 </w:t>
      </w:r>
    </w:p>
    <w:p w14:paraId="44881FFD" w14:textId="77777777" w:rsidR="00FB264B" w:rsidRPr="008C19C9" w:rsidRDefault="008C19C9" w:rsidP="00FB264B">
      <w:pPr>
        <w:jc w:val="center"/>
        <w:rPr>
          <w:rFonts w:ascii="BlairMdITC TT-Medium" w:hAnsi="BlairMdITC TT-Medium"/>
          <w:sz w:val="36"/>
          <w:szCs w:val="52"/>
        </w:rPr>
      </w:pPr>
      <w:r w:rsidRPr="008C19C9">
        <w:rPr>
          <w:rFonts w:ascii="BlairMdITC TT-Medium" w:hAnsi="BlairMdITC TT-Medium"/>
          <w:sz w:val="36"/>
          <w:szCs w:val="52"/>
        </w:rPr>
        <w:t xml:space="preserve">English Department </w:t>
      </w:r>
      <w:r w:rsidR="00FB264B" w:rsidRPr="008C19C9">
        <w:rPr>
          <w:rFonts w:ascii="BlairMdITC TT-Medium" w:hAnsi="BlairMdITC TT-Medium"/>
          <w:sz w:val="36"/>
          <w:szCs w:val="52"/>
        </w:rPr>
        <w:t>Action Plan</w:t>
      </w:r>
    </w:p>
    <w:p w14:paraId="353FF31E" w14:textId="77777777" w:rsidR="00E950FE" w:rsidRPr="00FB264B" w:rsidRDefault="00FB264B" w:rsidP="00FB264B">
      <w:pPr>
        <w:jc w:val="center"/>
        <w:rPr>
          <w:rFonts w:ascii="BlairMdITC TT-Medium" w:hAnsi="BlairMdITC TT-Medium"/>
          <w:sz w:val="44"/>
          <w:szCs w:val="52"/>
        </w:rPr>
      </w:pPr>
      <w:r w:rsidRPr="00FB264B">
        <w:rPr>
          <w:rFonts w:ascii="BlairMdITC TT-Medium" w:hAnsi="BlairMdITC TT-Medium"/>
          <w:sz w:val="44"/>
          <w:szCs w:val="52"/>
        </w:rPr>
        <w:t>Reading Goal</w:t>
      </w:r>
    </w:p>
    <w:p w14:paraId="715EA74D" w14:textId="77777777" w:rsidR="00FB264B" w:rsidRDefault="00FB264B"/>
    <w:p w14:paraId="57453A45" w14:textId="77777777" w:rsidR="00FB264B" w:rsidRPr="008C19C9" w:rsidRDefault="00FB264B">
      <w:pPr>
        <w:rPr>
          <w:rFonts w:ascii="BlairMdITC TT-Medium" w:hAnsi="BlairMdITC TT-Medium"/>
          <w:sz w:val="32"/>
          <w:szCs w:val="40"/>
          <w:u w:val="single"/>
        </w:rPr>
      </w:pPr>
      <w:r w:rsidRPr="008C19C9">
        <w:rPr>
          <w:rFonts w:ascii="BlairMdITC TT-Medium" w:hAnsi="BlairMdITC TT-Medium"/>
          <w:sz w:val="32"/>
          <w:szCs w:val="40"/>
          <w:u w:val="single"/>
        </w:rPr>
        <w:t>Action Plan</w:t>
      </w:r>
      <w:r w:rsidR="008C19C9">
        <w:rPr>
          <w:rFonts w:ascii="BlairMdITC TT-Medium" w:hAnsi="BlairMdITC TT-Medium"/>
          <w:sz w:val="32"/>
          <w:szCs w:val="40"/>
          <w:u w:val="single"/>
        </w:rPr>
        <w:t>:</w:t>
      </w:r>
    </w:p>
    <w:p w14:paraId="15D9484E" w14:textId="77777777" w:rsidR="00FB264B" w:rsidRDefault="00FB264B"/>
    <w:p w14:paraId="4BB786A4" w14:textId="77777777" w:rsidR="008C19C9" w:rsidRDefault="008C19C9">
      <w:r>
        <w:t xml:space="preserve">To support this year’s building goal of reading proficiency, our department plans to structure </w:t>
      </w:r>
      <w:proofErr w:type="spellStart"/>
      <w:r>
        <w:t>SmarterBalanced</w:t>
      </w:r>
      <w:proofErr w:type="spellEnd"/>
      <w:r>
        <w:t xml:space="preserve"> test prep into our individual </w:t>
      </w:r>
      <w:r w:rsidR="008A46CE">
        <w:t>7</w:t>
      </w:r>
      <w:r w:rsidR="008A46CE" w:rsidRPr="008A46CE">
        <w:rPr>
          <w:vertAlign w:val="superscript"/>
        </w:rPr>
        <w:t>th</w:t>
      </w:r>
      <w:r w:rsidR="008A46CE">
        <w:t>, 8</w:t>
      </w:r>
      <w:r w:rsidR="008A46CE" w:rsidRPr="008A46CE">
        <w:rPr>
          <w:vertAlign w:val="superscript"/>
        </w:rPr>
        <w:t>th</w:t>
      </w:r>
      <w:r w:rsidR="008A46CE">
        <w:t>, and 11</w:t>
      </w:r>
      <w:r w:rsidR="008A46CE" w:rsidRPr="008A46CE">
        <w:rPr>
          <w:vertAlign w:val="superscript"/>
        </w:rPr>
        <w:t>th</w:t>
      </w:r>
      <w:r w:rsidR="008A46CE">
        <w:t xml:space="preserve"> </w:t>
      </w:r>
      <w:r>
        <w:t>classroom curriculums.</w:t>
      </w:r>
      <w:r w:rsidR="008A46CE">
        <w:t xml:space="preserve">  9</w:t>
      </w:r>
      <w:r w:rsidR="008A46CE" w:rsidRPr="008A46CE">
        <w:rPr>
          <w:vertAlign w:val="superscript"/>
        </w:rPr>
        <w:t>th</w:t>
      </w:r>
      <w:r w:rsidR="008A46CE">
        <w:t>, 10</w:t>
      </w:r>
      <w:r w:rsidR="008A46CE" w:rsidRPr="008A46CE">
        <w:rPr>
          <w:vertAlign w:val="superscript"/>
        </w:rPr>
        <w:t>th</w:t>
      </w:r>
      <w:r w:rsidR="008A46CE">
        <w:t>, and 12</w:t>
      </w:r>
      <w:r w:rsidR="008A46CE" w:rsidRPr="008A46CE">
        <w:rPr>
          <w:vertAlign w:val="superscript"/>
        </w:rPr>
        <w:t>th</w:t>
      </w:r>
      <w:r w:rsidR="008A46CE">
        <w:t xml:space="preserve"> grade instructors will incorporate non-fiction reading passages with </w:t>
      </w:r>
      <w:proofErr w:type="spellStart"/>
      <w:r w:rsidR="008A46CE">
        <w:t>SmarterBalanced</w:t>
      </w:r>
      <w:proofErr w:type="spellEnd"/>
      <w:r w:rsidR="008A46CE">
        <w:t>-aligned questioning &amp; discussion.</w:t>
      </w:r>
    </w:p>
    <w:p w14:paraId="5AB52528" w14:textId="77777777" w:rsidR="008C19C9" w:rsidRDefault="008C19C9"/>
    <w:p w14:paraId="725F58BA" w14:textId="77777777" w:rsidR="008C19C9" w:rsidRDefault="008C19C9" w:rsidP="008C19C9">
      <w:pPr>
        <w:rPr>
          <w:rFonts w:ascii="BlairMdITC TT-Medium" w:hAnsi="BlairMdITC TT-Medium"/>
          <w:sz w:val="32"/>
          <w:szCs w:val="40"/>
          <w:u w:val="single"/>
        </w:rPr>
      </w:pPr>
      <w:r>
        <w:rPr>
          <w:rFonts w:ascii="BlairMdITC TT-Medium" w:hAnsi="BlairMdITC TT-Medium"/>
          <w:sz w:val="32"/>
          <w:szCs w:val="40"/>
          <w:u w:val="single"/>
        </w:rPr>
        <w:t>Progress monitoring timeline:</w:t>
      </w:r>
    </w:p>
    <w:p w14:paraId="4EDBD8AC" w14:textId="77777777" w:rsidR="008C19C9" w:rsidRDefault="008C19C9" w:rsidP="008C19C9">
      <w:pPr>
        <w:rPr>
          <w:rFonts w:ascii="BlairMdITC TT-Medium" w:hAnsi="BlairMdITC TT-Medium"/>
          <w:sz w:val="32"/>
          <w:szCs w:val="40"/>
          <w:u w:val="single"/>
        </w:rPr>
      </w:pPr>
    </w:p>
    <w:p w14:paraId="6314171F" w14:textId="77777777" w:rsidR="008C19C9" w:rsidRDefault="008A46CE" w:rsidP="008C19C9">
      <w:pPr>
        <w:pStyle w:val="ListParagraph"/>
        <w:numPr>
          <w:ilvl w:val="0"/>
          <w:numId w:val="2"/>
        </w:numPr>
      </w:pPr>
      <w:r>
        <w:t xml:space="preserve">September-October 2014:  </w:t>
      </w:r>
      <w:r w:rsidR="008C19C9">
        <w:t xml:space="preserve">Our department will research and procure </w:t>
      </w:r>
      <w:proofErr w:type="spellStart"/>
      <w:r>
        <w:t>SmarterBalanced</w:t>
      </w:r>
      <w:proofErr w:type="spellEnd"/>
      <w:r>
        <w:t xml:space="preserve"> </w:t>
      </w:r>
      <w:r w:rsidR="008C19C9">
        <w:t xml:space="preserve">samples </w:t>
      </w:r>
      <w:r>
        <w:t>and share these with each other.</w:t>
      </w:r>
    </w:p>
    <w:p w14:paraId="14C7FBE5" w14:textId="77777777" w:rsidR="008C19C9" w:rsidRDefault="008A46CE" w:rsidP="00CB7C70">
      <w:pPr>
        <w:pStyle w:val="ListParagraph"/>
        <w:numPr>
          <w:ilvl w:val="0"/>
          <w:numId w:val="2"/>
        </w:numPr>
      </w:pPr>
      <w:r>
        <w:t>November-December 2014: 7, 8, and 11</w:t>
      </w:r>
      <w:r w:rsidRPr="008A46CE">
        <w:rPr>
          <w:vertAlign w:val="superscript"/>
        </w:rPr>
        <w:t>th</w:t>
      </w:r>
      <w:r>
        <w:t xml:space="preserve"> grade i</w:t>
      </w:r>
      <w:r w:rsidR="008C19C9">
        <w:t xml:space="preserve">nstructors will plan time in their weekly </w:t>
      </w:r>
      <w:r>
        <w:t xml:space="preserve">or monthly </w:t>
      </w:r>
      <w:r w:rsidR="008C19C9">
        <w:t>curriculum to u</w:t>
      </w:r>
      <w:r>
        <w:t>se and discuss samples in class.</w:t>
      </w:r>
    </w:p>
    <w:p w14:paraId="57174ECA" w14:textId="77777777" w:rsidR="00CB7C70" w:rsidRDefault="00CB7C70" w:rsidP="00CB7C70">
      <w:pPr>
        <w:pStyle w:val="ListParagraph"/>
        <w:numPr>
          <w:ilvl w:val="0"/>
          <w:numId w:val="2"/>
        </w:numPr>
      </w:pPr>
      <w:r>
        <w:t>January-March 2015:  Instructors will report at PLC meetings on students’</w:t>
      </w:r>
      <w:r w:rsidR="00EB09A0">
        <w:t xml:space="preserve"> strengths and weaknesses and adjust strategies as needed.</w:t>
      </w:r>
    </w:p>
    <w:p w14:paraId="343689FA" w14:textId="77777777" w:rsidR="00CB7C70" w:rsidRPr="00CB7C70" w:rsidRDefault="00CB7C70" w:rsidP="00CB7C70">
      <w:pPr>
        <w:pStyle w:val="ListParagraph"/>
      </w:pPr>
    </w:p>
    <w:p w14:paraId="2B58198F" w14:textId="77777777" w:rsidR="008C19C9" w:rsidRDefault="008C19C9" w:rsidP="008C19C9">
      <w:pPr>
        <w:rPr>
          <w:rFonts w:ascii="BlairMdITC TT-Medium" w:hAnsi="BlairMdITC TT-Medium"/>
          <w:sz w:val="32"/>
          <w:szCs w:val="40"/>
          <w:u w:val="single"/>
        </w:rPr>
      </w:pPr>
      <w:r>
        <w:rPr>
          <w:rFonts w:ascii="BlairMdITC TT-Medium" w:hAnsi="BlairMdITC TT-Medium"/>
          <w:sz w:val="32"/>
          <w:szCs w:val="40"/>
          <w:u w:val="single"/>
        </w:rPr>
        <w:t>Individual teaching strategies:</w:t>
      </w:r>
    </w:p>
    <w:p w14:paraId="6DD93F57" w14:textId="77777777" w:rsidR="008C19C9" w:rsidRDefault="008C19C9"/>
    <w:p w14:paraId="425FD5E1" w14:textId="77777777" w:rsidR="008C19C9" w:rsidRDefault="00CB7C70" w:rsidP="008C19C9">
      <w:pPr>
        <w:pStyle w:val="ListParagraph"/>
        <w:numPr>
          <w:ilvl w:val="0"/>
          <w:numId w:val="1"/>
        </w:numPr>
      </w:pPr>
      <w:r>
        <w:t>12</w:t>
      </w:r>
      <w:r w:rsidRPr="00CB7C70">
        <w:rPr>
          <w:vertAlign w:val="superscript"/>
        </w:rPr>
        <w:t>th</w:t>
      </w:r>
      <w:r>
        <w:t xml:space="preserve"> grade</w:t>
      </w:r>
      <w:r w:rsidR="008C19C9">
        <w:t xml:space="preserve"> will incorporate non-fiction magazine and journal articles into mini-research &amp; summarization assignments.</w:t>
      </w:r>
    </w:p>
    <w:p w14:paraId="719CFA84" w14:textId="77777777" w:rsidR="008C19C9" w:rsidRDefault="00CB7C70" w:rsidP="00CB7C70">
      <w:pPr>
        <w:pStyle w:val="ListParagraph"/>
        <w:numPr>
          <w:ilvl w:val="0"/>
          <w:numId w:val="1"/>
        </w:numPr>
      </w:pPr>
      <w:r>
        <w:t>11</w:t>
      </w:r>
      <w:r w:rsidRPr="00CB7C70">
        <w:rPr>
          <w:vertAlign w:val="superscript"/>
        </w:rPr>
        <w:t>th</w:t>
      </w:r>
      <w:r>
        <w:t xml:space="preserve"> grade will incorporate non-fiction synthesis writing throughout the year in addition to incorporating weekly </w:t>
      </w:r>
      <w:proofErr w:type="spellStart"/>
      <w:r>
        <w:t>SmarterBalanced</w:t>
      </w:r>
      <w:proofErr w:type="spellEnd"/>
      <w:r>
        <w:t xml:space="preserve"> test questions to familiarize students with format and content.</w:t>
      </w:r>
    </w:p>
    <w:p w14:paraId="2E439BBB" w14:textId="77777777" w:rsidR="00CB7C70" w:rsidRDefault="00CB7C70" w:rsidP="00CB7C70">
      <w:pPr>
        <w:pStyle w:val="ListParagraph"/>
        <w:numPr>
          <w:ilvl w:val="0"/>
          <w:numId w:val="1"/>
        </w:numPr>
      </w:pPr>
      <w:r>
        <w:t>10</w:t>
      </w:r>
      <w:r w:rsidRPr="00CB7C70">
        <w:rPr>
          <w:vertAlign w:val="superscript"/>
        </w:rPr>
        <w:t>th</w:t>
      </w:r>
      <w:r>
        <w:t xml:space="preserve"> grade will study &amp; analyze reputable non-fiction sources via electronic databases.</w:t>
      </w:r>
    </w:p>
    <w:p w14:paraId="72BA1F7C" w14:textId="77777777" w:rsidR="00CB7C70" w:rsidRDefault="00CB7C70" w:rsidP="00CB7C70">
      <w:pPr>
        <w:pStyle w:val="ListParagraph"/>
        <w:numPr>
          <w:ilvl w:val="0"/>
          <w:numId w:val="1"/>
        </w:numPr>
      </w:pPr>
      <w:r>
        <w:t>9</w:t>
      </w:r>
      <w:r w:rsidRPr="00CB7C70">
        <w:rPr>
          <w:vertAlign w:val="superscript"/>
        </w:rPr>
        <w:t>th</w:t>
      </w:r>
      <w:r>
        <w:t xml:space="preserve"> grade will incorporate weekly test prep mini-lessons throughout the year.</w:t>
      </w:r>
    </w:p>
    <w:p w14:paraId="6956CDFB" w14:textId="77777777" w:rsidR="00CB7C70" w:rsidRDefault="00CB7C70" w:rsidP="00CB7C70">
      <w:pPr>
        <w:pStyle w:val="ListParagraph"/>
        <w:numPr>
          <w:ilvl w:val="0"/>
          <w:numId w:val="1"/>
        </w:numPr>
      </w:pPr>
      <w:r>
        <w:t>7</w:t>
      </w:r>
      <w:r w:rsidRPr="00CB7C70">
        <w:rPr>
          <w:vertAlign w:val="superscript"/>
        </w:rPr>
        <w:t>th</w:t>
      </w:r>
      <w:r>
        <w:t xml:space="preserve"> grade &amp; 8</w:t>
      </w:r>
      <w:r w:rsidRPr="00CB7C70">
        <w:rPr>
          <w:vertAlign w:val="superscript"/>
        </w:rPr>
        <w:t>th</w:t>
      </w:r>
      <w:r>
        <w:t xml:space="preserve"> grade will incorporate weekly </w:t>
      </w:r>
      <w:proofErr w:type="spellStart"/>
      <w:r>
        <w:t>SmarterBalanced</w:t>
      </w:r>
      <w:proofErr w:type="spellEnd"/>
      <w:r>
        <w:t xml:space="preserve"> test questions to familiarize students with format and content.</w:t>
      </w:r>
    </w:p>
    <w:p w14:paraId="422912CA" w14:textId="77777777" w:rsidR="00CB7C70" w:rsidRDefault="00CB7C70" w:rsidP="00CB7C70">
      <w:pPr>
        <w:pStyle w:val="ListParagraph"/>
        <w:numPr>
          <w:ilvl w:val="0"/>
          <w:numId w:val="1"/>
        </w:numPr>
      </w:pPr>
      <w:r>
        <w:t>The resource center will provide direct instruction in using subscription databases to all grades 7-12.</w:t>
      </w:r>
    </w:p>
    <w:p w14:paraId="3CC2ABD8" w14:textId="73C3B445" w:rsidR="00CB7C70" w:rsidRDefault="00CB7C70" w:rsidP="00CB7C70">
      <w:pPr>
        <w:pStyle w:val="ListParagraph"/>
        <w:numPr>
          <w:ilvl w:val="0"/>
          <w:numId w:val="1"/>
        </w:numPr>
      </w:pPr>
      <w:r>
        <w:t>The</w:t>
      </w:r>
      <w:r w:rsidR="00474571">
        <w:t xml:space="preserve"> resource room will prepare students to take the test </w:t>
      </w:r>
      <w:r w:rsidR="00906EC6">
        <w:t>by promoting self-esteem and academic confidence.</w:t>
      </w:r>
      <w:bookmarkStart w:id="0" w:name="_GoBack"/>
      <w:bookmarkEnd w:id="0"/>
    </w:p>
    <w:sectPr w:rsidR="00CB7C70" w:rsidSect="00613F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63B"/>
    <w:multiLevelType w:val="hybridMultilevel"/>
    <w:tmpl w:val="47F4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2D0"/>
    <w:multiLevelType w:val="hybridMultilevel"/>
    <w:tmpl w:val="125E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E"/>
    <w:rsid w:val="00474571"/>
    <w:rsid w:val="00613FEC"/>
    <w:rsid w:val="00703336"/>
    <w:rsid w:val="007B0195"/>
    <w:rsid w:val="008A46CE"/>
    <w:rsid w:val="008C19C9"/>
    <w:rsid w:val="00906EC6"/>
    <w:rsid w:val="00CB7C70"/>
    <w:rsid w:val="00E950FE"/>
    <w:rsid w:val="00EB09A0"/>
    <w:rsid w:val="00FB2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1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1426</Characters>
  <Application>Microsoft Macintosh Word</Application>
  <DocSecurity>0</DocSecurity>
  <Lines>11</Lines>
  <Paragraphs>3</Paragraphs>
  <ScaleCrop>false</ScaleCrop>
  <Company>VCPS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3</cp:revision>
  <dcterms:created xsi:type="dcterms:W3CDTF">2014-08-26T14:01:00Z</dcterms:created>
  <dcterms:modified xsi:type="dcterms:W3CDTF">2014-08-26T15:30:00Z</dcterms:modified>
</cp:coreProperties>
</file>